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466D" w14:textId="0EE1B989" w:rsidR="009C32D0" w:rsidRDefault="00374C1F">
      <w:r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49B7A7B2" wp14:editId="3C6E7C64">
            <wp:extent cx="5760720" cy="589915"/>
            <wp:effectExtent l="0" t="0" r="0" b="635"/>
            <wp:docPr id="5250973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6291026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2BFB2" w14:textId="77777777" w:rsidR="00374C1F" w:rsidRDefault="00374C1F"/>
    <w:p w14:paraId="0346E882" w14:textId="66A73DC8" w:rsidR="00374C1F" w:rsidRDefault="001127D2" w:rsidP="001127D2">
      <w:r w:rsidRPr="001127D2">
        <w:t>Dofinansowanie udzielone w ramach Priorytetu 05 „Fundusze Europejskie wspierające społeczną infrastrukturę dla Wielkopolan (EFRR)” Działania 05.02 „Infrastruktura społeczna przyczyniająca się do włączenia społecznego” Programu Fundusze Europejskie dla Wielkopolski 2021-2027.</w:t>
      </w:r>
    </w:p>
    <w:p w14:paraId="0CC3E20B" w14:textId="091DCAAC" w:rsidR="001127D2" w:rsidRDefault="001127D2" w:rsidP="001127D2">
      <w:r>
        <w:t xml:space="preserve">Projekt Gminy Miedzichowo w partnerstwie z </w:t>
      </w:r>
      <w:r w:rsidRPr="001127D2">
        <w:t>Polskim Stowarzyszeniem na Rzecz Osób z Niepełnosprawnością Intelektualną Koło w Lwówku</w:t>
      </w:r>
      <w:r>
        <w:t>.</w:t>
      </w:r>
    </w:p>
    <w:p w14:paraId="38A31A85" w14:textId="77777777" w:rsidR="0050727D" w:rsidRDefault="0050727D" w:rsidP="001127D2"/>
    <w:p w14:paraId="1C853B5A" w14:textId="2DE4CEFD" w:rsidR="0050727D" w:rsidRDefault="0050727D" w:rsidP="0050727D">
      <w:pPr>
        <w:ind w:left="4950"/>
      </w:pPr>
      <w:r>
        <w:t xml:space="preserve">Załącznik nr 1 do Zapytania ofertowego z dnia </w:t>
      </w:r>
      <w:r w:rsidR="0013211E">
        <w:t>10.</w:t>
      </w:r>
      <w:r w:rsidR="00553C98">
        <w:t>06.2026 r.</w:t>
      </w:r>
    </w:p>
    <w:p w14:paraId="2749784C" w14:textId="77777777" w:rsidR="0050727D" w:rsidRDefault="0050727D" w:rsidP="0050727D">
      <w:pPr>
        <w:ind w:left="4950"/>
      </w:pPr>
    </w:p>
    <w:p w14:paraId="2619DE4D" w14:textId="531FBFF6" w:rsidR="0050727D" w:rsidRDefault="0050727D" w:rsidP="0050727D">
      <w:pPr>
        <w:jc w:val="both"/>
      </w:pPr>
      <w:r>
        <w:t>Opis przedmiotu zamówienia</w:t>
      </w:r>
    </w:p>
    <w:p w14:paraId="135AC820" w14:textId="77777777" w:rsidR="0050727D" w:rsidRDefault="0050727D" w:rsidP="0050727D">
      <w:pPr>
        <w:jc w:val="both"/>
      </w:pPr>
    </w:p>
    <w:p w14:paraId="4601EEA1" w14:textId="2E7E2039" w:rsidR="0050727D" w:rsidRDefault="0050727D" w:rsidP="0050727D">
      <w:pPr>
        <w:jc w:val="both"/>
      </w:pPr>
      <w:r>
        <w:t>Zakup wyposażenia do muzykoterapii, w tym</w:t>
      </w:r>
    </w:p>
    <w:p w14:paraId="08799722" w14:textId="77777777" w:rsidR="001127D2" w:rsidRDefault="001127D2" w:rsidP="0050727D">
      <w:pPr>
        <w:jc w:val="both"/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960"/>
        <w:gridCol w:w="960"/>
      </w:tblGrid>
      <w:tr w:rsidR="0050727D" w:rsidRPr="0050727D" w14:paraId="3DCD065B" w14:textId="77777777" w:rsidTr="0050727D">
        <w:trPr>
          <w:trHeight w:val="30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646818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nazwa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FA3E87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3DAAC5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liczba</w:t>
            </w:r>
          </w:p>
        </w:tc>
      </w:tr>
      <w:tr w:rsidR="0050727D" w:rsidRPr="0050727D" w14:paraId="656DB865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B323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Piramida do muzykoterapii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3D00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970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50727D" w:rsidRPr="0050727D" w14:paraId="3A6479D1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E910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Multisensoryczne</w:t>
            </w:r>
            <w:proofErr w:type="spellEnd"/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słuchawki powietrzno-kostne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D3A5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29B3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</w:tr>
      <w:tr w:rsidR="0050727D" w:rsidRPr="0050727D" w14:paraId="6E31A97D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0CD6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kamertonów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3346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F3DA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50727D" w:rsidRPr="0050727D" w14:paraId="7C562CE7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2291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dzwonów rurowych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B56B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B22D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50727D" w:rsidRPr="0050727D" w14:paraId="377F8EDF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A1D7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mis terapeutycznych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7BC4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CCB1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  <w:tr w:rsidR="0050727D" w:rsidRPr="0050727D" w14:paraId="29ED7657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E26B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Flet prosty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01CF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1AFF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50727D" w:rsidRPr="0050727D" w14:paraId="3532A086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A8F2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Harmonijka ustna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0E61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5722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50727D" w:rsidRPr="0050727D" w14:paraId="6A2437C5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011B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instrumentów muzycznych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4D23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19F2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50727D" w:rsidRPr="0050727D" w14:paraId="6505C2FC" w14:textId="77777777" w:rsidTr="0050727D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7F20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Ksylofon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9A15" w14:textId="77777777" w:rsidR="0050727D" w:rsidRPr="0050727D" w:rsidRDefault="0050727D" w:rsidP="005072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EF4" w14:textId="77777777" w:rsidR="0050727D" w:rsidRPr="0050727D" w:rsidRDefault="0050727D" w:rsidP="005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0727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</w:tr>
    </w:tbl>
    <w:p w14:paraId="2F80C954" w14:textId="77777777" w:rsidR="0050727D" w:rsidRDefault="0050727D" w:rsidP="0050727D">
      <w:pPr>
        <w:jc w:val="both"/>
      </w:pPr>
    </w:p>
    <w:p w14:paraId="23BC1EFC" w14:textId="77777777" w:rsidR="0050727D" w:rsidRDefault="0050727D" w:rsidP="0050727D">
      <w:pPr>
        <w:jc w:val="both"/>
      </w:pPr>
    </w:p>
    <w:p w14:paraId="574D401A" w14:textId="685C67D2" w:rsidR="0050727D" w:rsidRPr="0050727D" w:rsidRDefault="0050727D" w:rsidP="0050727D">
      <w:pPr>
        <w:pStyle w:val="Akapitzlist"/>
        <w:numPr>
          <w:ilvl w:val="0"/>
          <w:numId w:val="1"/>
        </w:numPr>
        <w:jc w:val="both"/>
      </w:pPr>
      <w:r w:rsidRPr="0050727D">
        <w:t xml:space="preserve">Oferowane wyposażenie musi być fabrycznie nowe, wolne od wad i posiadać wymagane atesty oraz certyfikaty bezpieczeństwa. </w:t>
      </w:r>
    </w:p>
    <w:p w14:paraId="49A11889" w14:textId="025819E5" w:rsidR="0050727D" w:rsidRPr="0050727D" w:rsidRDefault="0050727D" w:rsidP="0050727D">
      <w:pPr>
        <w:pStyle w:val="Akapitzlist"/>
        <w:numPr>
          <w:ilvl w:val="0"/>
          <w:numId w:val="1"/>
        </w:numPr>
        <w:jc w:val="both"/>
      </w:pPr>
      <w:r w:rsidRPr="0050727D">
        <w:t xml:space="preserve">Instrumenty powinny być dostosowane do pracy terapeutycznej z dziećmi, młodzieżą, osobami dorosłymi lub seniorami. </w:t>
      </w:r>
    </w:p>
    <w:p w14:paraId="50BAB4C0" w14:textId="76756C9C" w:rsidR="0050727D" w:rsidRDefault="0050727D" w:rsidP="0050727D">
      <w:pPr>
        <w:pStyle w:val="Akapitzlist"/>
        <w:numPr>
          <w:ilvl w:val="0"/>
          <w:numId w:val="1"/>
        </w:numPr>
        <w:jc w:val="both"/>
      </w:pPr>
      <w:r w:rsidRPr="0050727D">
        <w:t>W cenie należy uwzględnić dostawę do siedziby Zamawiającego.</w:t>
      </w:r>
    </w:p>
    <w:sectPr w:rsidR="0050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72AC"/>
    <w:multiLevelType w:val="hybridMultilevel"/>
    <w:tmpl w:val="4F4C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1F"/>
    <w:rsid w:val="000D7CD6"/>
    <w:rsid w:val="001127D2"/>
    <w:rsid w:val="00114D44"/>
    <w:rsid w:val="0013211E"/>
    <w:rsid w:val="002D15DE"/>
    <w:rsid w:val="00374C1F"/>
    <w:rsid w:val="0050727D"/>
    <w:rsid w:val="00553C98"/>
    <w:rsid w:val="00703529"/>
    <w:rsid w:val="00724991"/>
    <w:rsid w:val="0077594A"/>
    <w:rsid w:val="009C32D0"/>
    <w:rsid w:val="00B115C3"/>
    <w:rsid w:val="00E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D986"/>
  <w15:chartTrackingRefBased/>
  <w15:docId w15:val="{0CA93ADA-83B7-4144-AF17-CF08ECA9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4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4C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CC75E.8DFD67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Miedzichowo</dc:creator>
  <cp:keywords/>
  <dc:description/>
  <cp:lastModifiedBy>WTZ Grońsko</cp:lastModifiedBy>
  <cp:revision>2</cp:revision>
  <dcterms:created xsi:type="dcterms:W3CDTF">2026-06-10T08:09:00Z</dcterms:created>
  <dcterms:modified xsi:type="dcterms:W3CDTF">2026-06-10T08:09:00Z</dcterms:modified>
</cp:coreProperties>
</file>